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E0D" w:rsidRPr="00432AFC" w:rsidRDefault="00432AFC" w:rsidP="00432AFC">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32AFC">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w:t>
      </w:r>
    </w:p>
    <w:p w:rsidR="00432AFC" w:rsidRDefault="00432AFC" w:rsidP="00432AFC">
      <w:pPr>
        <w:spacing w:after="0" w:line="240" w:lineRule="auto"/>
        <w:rPr>
          <w:rFonts w:ascii="Arial" w:hAnsi="Arial" w:cs="Arial"/>
        </w:rPr>
      </w:pPr>
      <w:r>
        <w:t>(</w:t>
      </w: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432AFC" w:rsidRDefault="00432AFC" w:rsidP="00432AFC">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432AFC" w:rsidRDefault="00432AF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(Address)</w:t>
      </w:r>
    </w:p>
    <w:p w:rsidR="00432AFC" w:rsidRDefault="00432AFC">
      <w:pPr>
        <w:rPr>
          <w:rFonts w:ascii="Arial" w:hAnsi="Arial" w:cs="Arial"/>
        </w:rPr>
      </w:pPr>
    </w:p>
    <w:p w:rsidR="00432AFC" w:rsidRDefault="00432AF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432AFC" w:rsidRDefault="00432AFC">
      <w:pPr>
        <w:rPr>
          <w:rFonts w:ascii="Arial" w:hAnsi="Arial" w:cs="Arial"/>
        </w:rPr>
      </w:pPr>
    </w:p>
    <w:p w:rsidR="00432AFC" w:rsidRDefault="00432AFC" w:rsidP="00432AFC">
      <w:pPr>
        <w:spacing w:after="0" w:line="240" w:lineRule="auto"/>
        <w:rPr>
          <w:rFonts w:ascii="Arial" w:hAnsi="Arial" w:cs="Arial"/>
        </w:rPr>
      </w:pPr>
      <w:r>
        <w:rPr>
          <w:rFonts w:ascii="Arial" w:hAnsi="Arial" w:cs="Arial"/>
        </w:rPr>
        <w:t>The Income Tax Officer,</w:t>
      </w:r>
    </w:p>
    <w:p w:rsidR="00432AFC" w:rsidRDefault="00432AFC" w:rsidP="00432AFC">
      <w:pPr>
        <w:spacing w:after="0" w:line="240" w:lineRule="auto"/>
        <w:rPr>
          <w:rFonts w:ascii="Arial" w:hAnsi="Arial" w:cs="Arial"/>
        </w:rPr>
      </w:pPr>
      <w:r>
        <w:rPr>
          <w:rFonts w:ascii="Arial" w:hAnsi="Arial" w:cs="Arial"/>
        </w:rPr>
        <w:t>.............................................</w:t>
      </w:r>
    </w:p>
    <w:p w:rsidR="00432AFC" w:rsidRDefault="00432AFC" w:rsidP="00432AFC">
      <w:pPr>
        <w:spacing w:after="0" w:line="240" w:lineRule="auto"/>
        <w:rPr>
          <w:rFonts w:ascii="Arial" w:hAnsi="Arial" w:cs="Arial"/>
        </w:rPr>
      </w:pPr>
      <w:r>
        <w:rPr>
          <w:rFonts w:ascii="Arial" w:hAnsi="Arial" w:cs="Arial"/>
        </w:rPr>
        <w:t>.............................................</w:t>
      </w:r>
    </w:p>
    <w:p w:rsidR="00432AFC" w:rsidRDefault="00432AFC" w:rsidP="00432AFC">
      <w:pPr>
        <w:spacing w:after="0" w:line="240" w:lineRule="auto"/>
        <w:rPr>
          <w:rFonts w:ascii="Arial" w:hAnsi="Arial" w:cs="Arial"/>
        </w:rPr>
      </w:pPr>
      <w:r>
        <w:rPr>
          <w:rFonts w:ascii="Arial" w:hAnsi="Arial" w:cs="Arial"/>
        </w:rPr>
        <w:t>(Mention the details of Office from which Notice was received)</w:t>
      </w:r>
    </w:p>
    <w:p w:rsidR="00432AFC" w:rsidRDefault="00432AFC" w:rsidP="00432AFC">
      <w:pPr>
        <w:spacing w:after="0" w:line="240" w:lineRule="auto"/>
        <w:rPr>
          <w:rFonts w:ascii="Arial" w:hAnsi="Arial" w:cs="Arial"/>
        </w:rPr>
      </w:pPr>
    </w:p>
    <w:p w:rsidR="00432AFC" w:rsidRDefault="00432AFC" w:rsidP="00432AFC">
      <w:pPr>
        <w:spacing w:after="0" w:line="240" w:lineRule="auto"/>
        <w:rPr>
          <w:rFonts w:ascii="Arial" w:hAnsi="Arial" w:cs="Arial"/>
        </w:rPr>
      </w:pPr>
    </w:p>
    <w:p w:rsidR="00432AFC" w:rsidRDefault="00432AFC" w:rsidP="00432AFC">
      <w:pPr>
        <w:spacing w:after="0" w:line="240" w:lineRule="auto"/>
        <w:rPr>
          <w:rFonts w:ascii="Arial" w:hAnsi="Arial" w:cs="Arial"/>
        </w:rPr>
      </w:pPr>
      <w:r>
        <w:rPr>
          <w:rFonts w:ascii="Arial" w:hAnsi="Arial" w:cs="Arial"/>
        </w:rPr>
        <w:t>Dear Sir,</w:t>
      </w:r>
    </w:p>
    <w:p w:rsidR="00432AFC" w:rsidRDefault="00432AFC" w:rsidP="00432AFC">
      <w:pPr>
        <w:spacing w:after="0" w:line="240" w:lineRule="auto"/>
        <w:rPr>
          <w:rFonts w:ascii="Arial" w:hAnsi="Arial" w:cs="Arial"/>
        </w:rPr>
      </w:pPr>
    </w:p>
    <w:p w:rsidR="00432AFC" w:rsidRPr="00432AFC" w:rsidRDefault="00432AFC" w:rsidP="00432AFC">
      <w:pPr>
        <w:spacing w:after="0" w:line="240" w:lineRule="auto"/>
        <w:jc w:val="both"/>
        <w:rPr>
          <w:rFonts w:ascii="Arial" w:hAnsi="Arial" w:cs="Arial"/>
          <w:b/>
        </w:rPr>
      </w:pPr>
      <w:r>
        <w:rPr>
          <w:rFonts w:ascii="Arial" w:hAnsi="Arial" w:cs="Arial"/>
        </w:rPr>
        <w:tab/>
      </w:r>
      <w:r w:rsidRPr="00432AFC">
        <w:rPr>
          <w:rFonts w:ascii="Arial" w:hAnsi="Arial" w:cs="Arial"/>
          <w:b/>
        </w:rPr>
        <w:t xml:space="preserve">Sub: Tax Deducted at Source by Union Bank of India on the </w:t>
      </w:r>
      <w:r>
        <w:rPr>
          <w:rFonts w:ascii="Arial" w:hAnsi="Arial" w:cs="Arial"/>
          <w:b/>
        </w:rPr>
        <w:tab/>
      </w:r>
      <w:r w:rsidRPr="00432AFC">
        <w:rPr>
          <w:rFonts w:ascii="Arial" w:hAnsi="Arial" w:cs="Arial"/>
          <w:b/>
        </w:rPr>
        <w:t>contribution/refund</w:t>
      </w:r>
      <w:r>
        <w:rPr>
          <w:rFonts w:ascii="Arial" w:hAnsi="Arial" w:cs="Arial"/>
          <w:b/>
        </w:rPr>
        <w:t xml:space="preserve"> </w:t>
      </w:r>
      <w:r w:rsidRPr="00432AFC">
        <w:rPr>
          <w:rFonts w:ascii="Arial" w:hAnsi="Arial" w:cs="Arial"/>
          <w:b/>
        </w:rPr>
        <w:tab/>
        <w:t xml:space="preserve">of Provident Fund Contribution with interest thereon in </w:t>
      </w:r>
      <w:r>
        <w:rPr>
          <w:rFonts w:ascii="Arial" w:hAnsi="Arial" w:cs="Arial"/>
          <w:b/>
        </w:rPr>
        <w:tab/>
      </w:r>
      <w:r w:rsidRPr="00432AFC">
        <w:rPr>
          <w:rFonts w:ascii="Arial" w:hAnsi="Arial" w:cs="Arial"/>
          <w:b/>
        </w:rPr>
        <w:t xml:space="preserve">lieu of another option being granted Pension to Bank Employees/Officers - </w:t>
      </w:r>
      <w:r>
        <w:rPr>
          <w:rFonts w:ascii="Arial" w:hAnsi="Arial" w:cs="Arial"/>
          <w:b/>
        </w:rPr>
        <w:tab/>
      </w:r>
      <w:r w:rsidRPr="00432AFC">
        <w:rPr>
          <w:rFonts w:ascii="Arial" w:hAnsi="Arial" w:cs="Arial"/>
          <w:b/>
        </w:rPr>
        <w:t xml:space="preserve">10th Bipartite Settlement for Workmen </w:t>
      </w:r>
      <w:r w:rsidRPr="00432AFC">
        <w:rPr>
          <w:rFonts w:ascii="Arial" w:hAnsi="Arial" w:cs="Arial"/>
          <w:b/>
        </w:rPr>
        <w:tab/>
        <w:t xml:space="preserve">and Joint Note for Officers concluded </w:t>
      </w:r>
      <w:r>
        <w:rPr>
          <w:rFonts w:ascii="Arial" w:hAnsi="Arial" w:cs="Arial"/>
          <w:b/>
        </w:rPr>
        <w:tab/>
      </w:r>
      <w:r w:rsidRPr="00432AFC">
        <w:rPr>
          <w:rFonts w:ascii="Arial" w:hAnsi="Arial" w:cs="Arial"/>
          <w:b/>
        </w:rPr>
        <w:t xml:space="preserve">in 2010 - Notice for payment of Tax deducted </w:t>
      </w:r>
      <w:r w:rsidRPr="00432AFC">
        <w:rPr>
          <w:rFonts w:ascii="Arial" w:hAnsi="Arial" w:cs="Arial"/>
          <w:b/>
        </w:rPr>
        <w:tab/>
        <w:t xml:space="preserve">at Source and demand for </w:t>
      </w:r>
      <w:r>
        <w:rPr>
          <w:rFonts w:ascii="Arial" w:hAnsi="Arial" w:cs="Arial"/>
          <w:b/>
        </w:rPr>
        <w:tab/>
      </w:r>
      <w:r w:rsidRPr="00432AFC">
        <w:rPr>
          <w:rFonts w:ascii="Arial" w:hAnsi="Arial" w:cs="Arial"/>
          <w:b/>
        </w:rPr>
        <w:t>payment of penalty for the delayed period</w:t>
      </w:r>
    </w:p>
    <w:p w:rsidR="00432AFC" w:rsidRDefault="00432AFC" w:rsidP="00432AFC">
      <w:pPr>
        <w:spacing w:after="0" w:line="240" w:lineRule="auto"/>
        <w:rPr>
          <w:rFonts w:ascii="Arial" w:hAnsi="Arial" w:cs="Arial"/>
        </w:rPr>
      </w:pPr>
      <w:r>
        <w:rPr>
          <w:rFonts w:ascii="Arial" w:hAnsi="Arial" w:cs="Arial"/>
        </w:rPr>
        <w:tab/>
        <w:t>-----------------------------------------------------------------------------------------------------------------</w:t>
      </w:r>
    </w:p>
    <w:p w:rsidR="00432AFC" w:rsidRDefault="00432AFC">
      <w:pPr>
        <w:rPr>
          <w:rFonts w:ascii="Arial" w:hAnsi="Arial" w:cs="Arial"/>
        </w:rPr>
      </w:pPr>
    </w:p>
    <w:p w:rsidR="00432AFC" w:rsidRDefault="00432AFC" w:rsidP="00F55735">
      <w:pPr>
        <w:spacing w:line="240" w:lineRule="auto"/>
        <w:jc w:val="both"/>
        <w:rPr>
          <w:rFonts w:ascii="Arial" w:hAnsi="Arial" w:cs="Arial"/>
        </w:rPr>
      </w:pPr>
      <w:r>
        <w:rPr>
          <w:rFonts w:ascii="Arial" w:hAnsi="Arial" w:cs="Arial"/>
        </w:rPr>
        <w:tab/>
        <w:t xml:space="preserve">I have received your communication No. ......................................................................                                      dated .................... calling upon me to pay the Tax Deducted at Source by Union Bank of India in 2010 </w:t>
      </w:r>
      <w:r w:rsidR="00F55735">
        <w:rPr>
          <w:rFonts w:ascii="Arial" w:hAnsi="Arial" w:cs="Arial"/>
        </w:rPr>
        <w:t>on the contribution/refund of Provident Fund Contribution with interest thereon made by me in lieu of another option being granted Pension by the Bank. You have also called upon me to pay penalty on such Tax Deducted at Source as the same was not remitted to you.</w:t>
      </w:r>
    </w:p>
    <w:p w:rsidR="00F55735" w:rsidRDefault="00F55735" w:rsidP="00F55735">
      <w:pPr>
        <w:spacing w:line="240" w:lineRule="auto"/>
        <w:jc w:val="both"/>
        <w:rPr>
          <w:rFonts w:ascii="Arial" w:hAnsi="Arial" w:cs="Arial"/>
        </w:rPr>
      </w:pPr>
      <w:r>
        <w:rPr>
          <w:rFonts w:ascii="Arial" w:hAnsi="Arial" w:cs="Arial"/>
        </w:rPr>
        <w:tab/>
        <w:t>At the outset, I wish to clarify that remittance of Tax deducted at Source to your department is the responsibility of the tax Deductor - Employer to remit the funds so deducted to your department and there are set guidelines as to the period</w:t>
      </w:r>
      <w:r w:rsidR="00096D74">
        <w:rPr>
          <w:rFonts w:ascii="Arial" w:hAnsi="Arial" w:cs="Arial"/>
        </w:rPr>
        <w:t xml:space="preserve"> - the number of days </w:t>
      </w:r>
      <w:r>
        <w:rPr>
          <w:rFonts w:ascii="Arial" w:hAnsi="Arial" w:cs="Arial"/>
        </w:rPr>
        <w:t xml:space="preserve"> within which such remittance should be effected. Issuing Notice to me as an Assessee is prima facie wrong as the tax had already been deducted from my account and held by the Bank. Please withdraw the notice and arrange to serve it on the Bank - Union Bank of India, as they are holding the </w:t>
      </w:r>
      <w:r w:rsidR="00410320">
        <w:rPr>
          <w:rFonts w:ascii="Arial" w:hAnsi="Arial" w:cs="Arial"/>
        </w:rPr>
        <w:t>funds and action may be initiated against t</w:t>
      </w:r>
      <w:r w:rsidR="00096D74">
        <w:rPr>
          <w:rFonts w:ascii="Arial" w:hAnsi="Arial" w:cs="Arial"/>
        </w:rPr>
        <w:t xml:space="preserve">he said Institution for default/delay </w:t>
      </w:r>
      <w:r w:rsidR="00410320">
        <w:rPr>
          <w:rFonts w:ascii="Arial" w:hAnsi="Arial" w:cs="Arial"/>
        </w:rPr>
        <w:t>in remittance of TDS.</w:t>
      </w:r>
    </w:p>
    <w:p w:rsidR="00F55735" w:rsidRDefault="00410320" w:rsidP="00F55735">
      <w:pPr>
        <w:spacing w:line="240" w:lineRule="auto"/>
        <w:jc w:val="both"/>
        <w:rPr>
          <w:rFonts w:ascii="Arial" w:hAnsi="Arial" w:cs="Arial"/>
        </w:rPr>
      </w:pPr>
      <w:r>
        <w:rPr>
          <w:rFonts w:ascii="Arial" w:hAnsi="Arial" w:cs="Arial"/>
        </w:rPr>
        <w:tab/>
        <w:t>Having made</w:t>
      </w:r>
      <w:r w:rsidR="00F55735">
        <w:rPr>
          <w:rFonts w:ascii="Arial" w:hAnsi="Arial" w:cs="Arial"/>
        </w:rPr>
        <w:t xml:space="preserve"> the above position clear to you, I wish to bring to kind notice that </w:t>
      </w:r>
      <w:r>
        <w:rPr>
          <w:rFonts w:ascii="Arial" w:hAnsi="Arial" w:cs="Arial"/>
        </w:rPr>
        <w:t>sequel to the decision taken to deduct Tax at Source on payment made by us in 2010 by the Bank, All India Bank Officers" Association (AIBOA), an Organisation representing the Officers in Banks filed a Writ Petition in the High Court of Madras - Writ Petition No. 8102 of 2011. Similarly, All India Union Bank Officers' Federation (AIUBOF), an Organisation representing the interest of Officers of Union Bank of India and All India Union Employees' Federation (AIUBEF) representing the interest of Workmen filed Writ Petitions in the High Court of Kerala ( Writ Petitions Nos. 10070 of 2011 and 10071 of 2011).</w:t>
      </w:r>
    </w:p>
    <w:p w:rsidR="00410320" w:rsidRDefault="00410320" w:rsidP="00410320">
      <w:pPr>
        <w:spacing w:after="0" w:line="240" w:lineRule="auto"/>
        <w:jc w:val="both"/>
        <w:rPr>
          <w:rFonts w:ascii="Arial" w:hAnsi="Arial" w:cs="Arial"/>
        </w:rPr>
      </w:pPr>
      <w:r>
        <w:rPr>
          <w:rFonts w:ascii="Arial" w:hAnsi="Arial" w:cs="Arial"/>
        </w:rPr>
        <w:tab/>
        <w:t>The operative part of the Court orders are reproduced:</w:t>
      </w:r>
    </w:p>
    <w:p w:rsidR="00410320" w:rsidRDefault="00410320" w:rsidP="00410320">
      <w:pPr>
        <w:spacing w:after="0" w:line="240" w:lineRule="auto"/>
        <w:jc w:val="both"/>
        <w:rPr>
          <w:rFonts w:ascii="Arial" w:hAnsi="Arial" w:cs="Arial"/>
        </w:rPr>
      </w:pPr>
    </w:p>
    <w:p w:rsidR="00410320" w:rsidRDefault="00410320" w:rsidP="00410320">
      <w:pPr>
        <w:spacing w:after="0" w:line="240" w:lineRule="auto"/>
        <w:jc w:val="both"/>
        <w:rPr>
          <w:rFonts w:ascii="Arial" w:hAnsi="Arial" w:cs="Arial"/>
          <w:b/>
        </w:rPr>
      </w:pPr>
      <w:r>
        <w:rPr>
          <w:rFonts w:ascii="Arial" w:hAnsi="Arial" w:cs="Arial"/>
        </w:rPr>
        <w:tab/>
      </w:r>
      <w:r>
        <w:rPr>
          <w:rFonts w:ascii="Arial" w:hAnsi="Arial" w:cs="Arial"/>
          <w:b/>
        </w:rPr>
        <w:t>High Court of Madras - WP No. 8102 of 2011</w:t>
      </w:r>
    </w:p>
    <w:p w:rsidR="00410320" w:rsidRDefault="00410320" w:rsidP="00410320">
      <w:pPr>
        <w:spacing w:after="0" w:line="240" w:lineRule="auto"/>
        <w:jc w:val="both"/>
        <w:rPr>
          <w:rFonts w:ascii="Arial" w:hAnsi="Arial" w:cs="Arial"/>
          <w:b/>
        </w:rPr>
      </w:pPr>
    </w:p>
    <w:p w:rsidR="00410320" w:rsidRDefault="00410320" w:rsidP="00410320">
      <w:pPr>
        <w:spacing w:after="0" w:line="240" w:lineRule="auto"/>
        <w:jc w:val="both"/>
        <w:rPr>
          <w:rFonts w:ascii="Arial" w:hAnsi="Arial" w:cs="Arial"/>
          <w:b/>
        </w:rPr>
      </w:pPr>
      <w:r>
        <w:rPr>
          <w:rFonts w:ascii="Arial" w:hAnsi="Arial" w:cs="Arial"/>
          <w:b/>
        </w:rPr>
        <w:tab/>
        <w:t xml:space="preserve">The Court passed an interim order dated 29/03/20011, restraining the Bank </w:t>
      </w:r>
      <w:r>
        <w:rPr>
          <w:rFonts w:ascii="Arial" w:hAnsi="Arial" w:cs="Arial"/>
          <w:b/>
        </w:rPr>
        <w:tab/>
        <w:t xml:space="preserve">from deducting tax at source, in respect of the optees of the Pension Scheme, </w:t>
      </w:r>
      <w:r>
        <w:rPr>
          <w:rFonts w:ascii="Arial" w:hAnsi="Arial" w:cs="Arial"/>
          <w:b/>
        </w:rPr>
        <w:tab/>
        <w:t xml:space="preserve">under the Joint Note dated 27/04/2010, entered into between the Indian Banks' </w:t>
      </w:r>
      <w:r>
        <w:rPr>
          <w:rFonts w:ascii="Arial" w:hAnsi="Arial" w:cs="Arial"/>
          <w:b/>
        </w:rPr>
        <w:tab/>
        <w:t xml:space="preserve">Association and others, for a period of 8 weeks. However, it is made clear that </w:t>
      </w:r>
      <w:r>
        <w:rPr>
          <w:rFonts w:ascii="Arial" w:hAnsi="Arial" w:cs="Arial"/>
          <w:b/>
        </w:rPr>
        <w:tab/>
        <w:t xml:space="preserve">the amount equivalent to the tax element shall not be disbursed to such optees </w:t>
      </w:r>
      <w:r>
        <w:rPr>
          <w:rFonts w:ascii="Arial" w:hAnsi="Arial" w:cs="Arial"/>
          <w:b/>
        </w:rPr>
        <w:tab/>
        <w:t>of the Pension scheme, until further orders.</w:t>
      </w:r>
    </w:p>
    <w:p w:rsidR="00410320" w:rsidRDefault="00410320" w:rsidP="00410320">
      <w:pPr>
        <w:spacing w:after="0" w:line="240" w:lineRule="auto"/>
        <w:jc w:val="both"/>
        <w:rPr>
          <w:rFonts w:ascii="Arial" w:hAnsi="Arial" w:cs="Arial"/>
          <w:b/>
        </w:rPr>
      </w:pPr>
    </w:p>
    <w:p w:rsidR="00410320" w:rsidRDefault="00410320" w:rsidP="00410320">
      <w:pPr>
        <w:spacing w:after="0" w:line="240" w:lineRule="auto"/>
        <w:jc w:val="both"/>
        <w:rPr>
          <w:rFonts w:ascii="Arial" w:hAnsi="Arial" w:cs="Arial"/>
          <w:b/>
        </w:rPr>
      </w:pPr>
      <w:r>
        <w:rPr>
          <w:rFonts w:ascii="Arial" w:hAnsi="Arial" w:cs="Arial"/>
          <w:b/>
        </w:rPr>
        <w:tab/>
        <w:t>High Court of Kerala - WP No. 10070 of 2011 and 10071 of 2011</w:t>
      </w:r>
    </w:p>
    <w:p w:rsidR="00410320" w:rsidRDefault="00410320" w:rsidP="00410320">
      <w:pPr>
        <w:spacing w:after="0" w:line="240" w:lineRule="auto"/>
        <w:jc w:val="both"/>
        <w:rPr>
          <w:rFonts w:ascii="Arial" w:hAnsi="Arial" w:cs="Arial"/>
          <w:b/>
        </w:rPr>
      </w:pPr>
    </w:p>
    <w:p w:rsidR="00410320" w:rsidRDefault="00410320" w:rsidP="00410320">
      <w:pPr>
        <w:spacing w:after="0" w:line="240" w:lineRule="auto"/>
        <w:jc w:val="both"/>
        <w:rPr>
          <w:rFonts w:ascii="Arial" w:hAnsi="Arial" w:cs="Arial"/>
          <w:b/>
        </w:rPr>
      </w:pPr>
      <w:r>
        <w:rPr>
          <w:rFonts w:ascii="Arial" w:hAnsi="Arial" w:cs="Arial"/>
          <w:b/>
        </w:rPr>
        <w:tab/>
        <w:t xml:space="preserve">The Court passed interim stay order from deducting TDS amount which is </w:t>
      </w:r>
      <w:r>
        <w:rPr>
          <w:rFonts w:ascii="Arial" w:hAnsi="Arial" w:cs="Arial"/>
          <w:b/>
        </w:rPr>
        <w:tab/>
        <w:t xml:space="preserve">being appropriated to the corpus of Pension Fund under the Joint Note dated </w:t>
      </w:r>
      <w:r>
        <w:rPr>
          <w:rFonts w:ascii="Arial" w:hAnsi="Arial" w:cs="Arial"/>
          <w:b/>
        </w:rPr>
        <w:tab/>
        <w:t xml:space="preserve">27/04/2010, entered into between the Indian Banks' Association and others, for </w:t>
      </w:r>
      <w:r>
        <w:rPr>
          <w:rFonts w:ascii="Arial" w:hAnsi="Arial" w:cs="Arial"/>
          <w:b/>
        </w:rPr>
        <w:tab/>
        <w:t xml:space="preserve">a period of 3 months. It was made clear  that, however the amount equivalent </w:t>
      </w:r>
      <w:r>
        <w:rPr>
          <w:rFonts w:ascii="Arial" w:hAnsi="Arial" w:cs="Arial"/>
          <w:b/>
        </w:rPr>
        <w:tab/>
        <w:t xml:space="preserve">to the tax element shall not be disbursed to the employees out of the arrears of </w:t>
      </w:r>
      <w:r>
        <w:rPr>
          <w:rFonts w:ascii="Arial" w:hAnsi="Arial" w:cs="Arial"/>
          <w:b/>
        </w:rPr>
        <w:tab/>
        <w:t>salary.</w:t>
      </w:r>
    </w:p>
    <w:p w:rsidR="00410320" w:rsidRDefault="00410320" w:rsidP="00410320">
      <w:pPr>
        <w:spacing w:after="0" w:line="240" w:lineRule="auto"/>
        <w:jc w:val="both"/>
        <w:rPr>
          <w:rFonts w:ascii="Arial" w:hAnsi="Arial" w:cs="Arial"/>
          <w:b/>
        </w:rPr>
      </w:pPr>
    </w:p>
    <w:p w:rsidR="00410320" w:rsidRDefault="00410320" w:rsidP="00410320">
      <w:pPr>
        <w:spacing w:after="0" w:line="240" w:lineRule="auto"/>
        <w:jc w:val="both"/>
        <w:rPr>
          <w:rFonts w:ascii="Arial" w:hAnsi="Arial" w:cs="Arial"/>
        </w:rPr>
      </w:pPr>
      <w:r>
        <w:rPr>
          <w:rFonts w:ascii="Arial" w:hAnsi="Arial" w:cs="Arial"/>
          <w:b/>
        </w:rPr>
        <w:tab/>
      </w:r>
      <w:r>
        <w:rPr>
          <w:rFonts w:ascii="Arial" w:hAnsi="Arial" w:cs="Arial"/>
        </w:rPr>
        <w:t xml:space="preserve">It will be clear from the above that the interim stay granted by the respective High Courts were vacated in 2011 itself and the Bank should have remitted the Tax Deducted at Source immediately on the date of vacation of interim stay. I am not aware the circumstances under which Union Bank of India had failed to remit TDS to your account. </w:t>
      </w:r>
    </w:p>
    <w:p w:rsidR="00410320" w:rsidRDefault="00410320" w:rsidP="00410320">
      <w:pPr>
        <w:spacing w:after="0" w:line="240" w:lineRule="auto"/>
        <w:jc w:val="both"/>
        <w:rPr>
          <w:rFonts w:ascii="Arial" w:hAnsi="Arial" w:cs="Arial"/>
        </w:rPr>
      </w:pPr>
    </w:p>
    <w:p w:rsidR="00410320" w:rsidRDefault="00410320" w:rsidP="00410320">
      <w:pPr>
        <w:spacing w:after="0" w:line="240" w:lineRule="auto"/>
        <w:jc w:val="both"/>
        <w:rPr>
          <w:rFonts w:ascii="Arial" w:hAnsi="Arial" w:cs="Arial"/>
        </w:rPr>
      </w:pPr>
      <w:r>
        <w:rPr>
          <w:rFonts w:ascii="Arial" w:hAnsi="Arial" w:cs="Arial"/>
        </w:rPr>
        <w:tab/>
        <w:t>In the light of what is stated above, I once again request you to withdraw the Notice served on me and take up the issue with the Deductor of TDS - Union Bank of India for necessary compliance.</w:t>
      </w:r>
    </w:p>
    <w:p w:rsidR="00410320" w:rsidRDefault="00410320" w:rsidP="00410320">
      <w:pPr>
        <w:spacing w:after="0" w:line="240" w:lineRule="auto"/>
        <w:jc w:val="both"/>
        <w:rPr>
          <w:rFonts w:ascii="Arial" w:hAnsi="Arial" w:cs="Arial"/>
        </w:rPr>
      </w:pPr>
    </w:p>
    <w:p w:rsidR="00410320" w:rsidRDefault="00410320" w:rsidP="00410320">
      <w:pPr>
        <w:spacing w:after="0" w:line="240" w:lineRule="auto"/>
        <w:jc w:val="both"/>
        <w:rPr>
          <w:rFonts w:ascii="Arial" w:hAnsi="Arial" w:cs="Arial"/>
        </w:rPr>
      </w:pPr>
      <w:r>
        <w:rPr>
          <w:rFonts w:ascii="Arial" w:hAnsi="Arial" w:cs="Arial"/>
        </w:rPr>
        <w:tab/>
        <w:t>Thanking you,</w:t>
      </w:r>
    </w:p>
    <w:p w:rsidR="00410320" w:rsidRDefault="00410320" w:rsidP="00410320">
      <w:pPr>
        <w:spacing w:after="0" w:line="240" w:lineRule="auto"/>
        <w:jc w:val="both"/>
        <w:rPr>
          <w:rFonts w:ascii="Arial" w:hAnsi="Arial" w:cs="Arial"/>
        </w:rPr>
      </w:pPr>
    </w:p>
    <w:p w:rsidR="00410320" w:rsidRDefault="00410320" w:rsidP="0041032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Yours faithfully,</w:t>
      </w:r>
    </w:p>
    <w:p w:rsidR="00410320" w:rsidRDefault="00410320" w:rsidP="00410320">
      <w:pPr>
        <w:spacing w:after="0" w:line="240" w:lineRule="auto"/>
        <w:jc w:val="both"/>
        <w:rPr>
          <w:rFonts w:ascii="Arial" w:hAnsi="Arial" w:cs="Arial"/>
        </w:rPr>
      </w:pPr>
    </w:p>
    <w:p w:rsidR="00410320" w:rsidRDefault="00410320" w:rsidP="00410320">
      <w:pPr>
        <w:spacing w:after="0" w:line="240" w:lineRule="auto"/>
        <w:jc w:val="both"/>
        <w:rPr>
          <w:rFonts w:ascii="Arial" w:hAnsi="Arial" w:cs="Arial"/>
        </w:rPr>
      </w:pPr>
    </w:p>
    <w:p w:rsidR="00410320" w:rsidRDefault="00410320" w:rsidP="00410320">
      <w:pPr>
        <w:spacing w:after="0" w:line="240" w:lineRule="auto"/>
        <w:jc w:val="both"/>
        <w:rPr>
          <w:rFonts w:ascii="Arial" w:hAnsi="Arial" w:cs="Arial"/>
        </w:rPr>
      </w:pPr>
    </w:p>
    <w:p w:rsidR="00410320" w:rsidRDefault="00410320" w:rsidP="0041032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410320" w:rsidRDefault="00410320" w:rsidP="0041032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(Signature)</w:t>
      </w:r>
    </w:p>
    <w:p w:rsidR="00410320" w:rsidRDefault="00410320" w:rsidP="0041032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(Name)</w:t>
      </w:r>
    </w:p>
    <w:p w:rsidR="00410320" w:rsidRDefault="00410320" w:rsidP="00410320">
      <w:pPr>
        <w:spacing w:after="0" w:line="240" w:lineRule="auto"/>
        <w:jc w:val="both"/>
        <w:rPr>
          <w:rFonts w:ascii="Arial" w:hAnsi="Arial" w:cs="Arial"/>
        </w:rPr>
      </w:pPr>
    </w:p>
    <w:p w:rsidR="00410320" w:rsidRDefault="00410320" w:rsidP="00410320">
      <w:pPr>
        <w:spacing w:after="0" w:line="240" w:lineRule="auto"/>
        <w:jc w:val="both"/>
        <w:rPr>
          <w:rFonts w:ascii="Arial" w:hAnsi="Arial" w:cs="Arial"/>
        </w:rPr>
      </w:pPr>
    </w:p>
    <w:p w:rsidR="00410320" w:rsidRPr="00410320" w:rsidRDefault="00410320" w:rsidP="0041032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10320" w:rsidRDefault="00410320" w:rsidP="00F55735">
      <w:pPr>
        <w:spacing w:line="240" w:lineRule="auto"/>
        <w:jc w:val="both"/>
        <w:rPr>
          <w:rFonts w:ascii="Arial" w:hAnsi="Arial" w:cs="Arial"/>
        </w:rPr>
      </w:pPr>
      <w:r>
        <w:rPr>
          <w:rFonts w:ascii="Arial" w:hAnsi="Arial" w:cs="Arial"/>
        </w:rPr>
        <w:tab/>
      </w:r>
    </w:p>
    <w:p w:rsidR="00410320" w:rsidRPr="00432AFC" w:rsidRDefault="00410320" w:rsidP="00F55735">
      <w:pPr>
        <w:spacing w:line="240" w:lineRule="auto"/>
        <w:jc w:val="both"/>
        <w:rPr>
          <w:rFonts w:ascii="Arial" w:hAnsi="Arial" w:cs="Arial"/>
        </w:rPr>
      </w:pPr>
      <w:r>
        <w:rPr>
          <w:rFonts w:ascii="Arial" w:hAnsi="Arial" w:cs="Arial"/>
        </w:rPr>
        <w:tab/>
        <w:t xml:space="preserve"> </w:t>
      </w:r>
    </w:p>
    <w:sectPr w:rsidR="00410320" w:rsidRPr="00432AFC" w:rsidSect="002160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432AFC"/>
    <w:rsid w:val="0000762C"/>
    <w:rsid w:val="00096D74"/>
    <w:rsid w:val="002160A3"/>
    <w:rsid w:val="00321B45"/>
    <w:rsid w:val="00410320"/>
    <w:rsid w:val="00432AFC"/>
    <w:rsid w:val="00672BA0"/>
    <w:rsid w:val="008C0496"/>
    <w:rsid w:val="00F55735"/>
  </w:rsids>
  <m:mathPr>
    <m:mathFont m:val="Bernard MT Condensed"/>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A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3823</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dc:creator>
  <cp:lastModifiedBy>Madhava Reddy</cp:lastModifiedBy>
  <cp:revision>2</cp:revision>
  <dcterms:created xsi:type="dcterms:W3CDTF">2018-07-31T07:34:00Z</dcterms:created>
  <dcterms:modified xsi:type="dcterms:W3CDTF">2018-07-31T07:34:00Z</dcterms:modified>
</cp:coreProperties>
</file>